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3D" w:rsidRDefault="003C5F4A">
      <w:pPr>
        <w:pStyle w:val="Titolo1"/>
        <w:ind w:right="1605"/>
      </w:pPr>
      <w:r>
        <w:t>AUTODICHIARAZIONE</w:t>
      </w:r>
      <w:r>
        <w:rPr>
          <w:spacing w:val="-6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 DEGLI</w:t>
      </w:r>
      <w:r>
        <w:rPr>
          <w:spacing w:val="-4"/>
        </w:rPr>
        <w:t xml:space="preserve"> </w:t>
      </w:r>
      <w:r>
        <w:t>ARTT.</w:t>
      </w:r>
      <w:r>
        <w:rPr>
          <w:spacing w:val="-5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D.P.R.</w:t>
      </w:r>
      <w:r>
        <w:rPr>
          <w:spacing w:val="-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445/2000</w:t>
      </w:r>
    </w:p>
    <w:p w:rsidR="007A143D" w:rsidRDefault="007A143D">
      <w:pPr>
        <w:pStyle w:val="Corpotesto"/>
        <w:rPr>
          <w:b/>
          <w:sz w:val="22"/>
        </w:rPr>
      </w:pPr>
    </w:p>
    <w:p w:rsidR="007A143D" w:rsidRDefault="003C5F4A">
      <w:pPr>
        <w:pStyle w:val="Corpotesto"/>
        <w:tabs>
          <w:tab w:val="left" w:pos="5385"/>
          <w:tab w:val="left" w:pos="7635"/>
          <w:tab w:val="left" w:pos="8020"/>
          <w:tab w:val="left" w:pos="9215"/>
          <w:tab w:val="left" w:pos="10354"/>
          <w:tab w:val="left" w:pos="10427"/>
        </w:tabs>
        <w:spacing w:before="195" w:line="480" w:lineRule="auto"/>
        <w:ind w:left="229" w:right="210"/>
        <w:jc w:val="both"/>
        <w:rPr>
          <w:rFonts w:ascii="Times New Roman"/>
        </w:rPr>
      </w:pPr>
      <w:r>
        <w:t>Il</w:t>
      </w:r>
      <w:r>
        <w:rPr>
          <w:spacing w:val="-4"/>
        </w:rPr>
        <w:t xml:space="preserve"> </w:t>
      </w:r>
      <w:r>
        <w:t>sottoscritto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nato il</w:t>
      </w:r>
      <w:r>
        <w:rPr>
          <w:u w:val="single"/>
        </w:rPr>
        <w:t xml:space="preserve">   </w:t>
      </w:r>
      <w:r>
        <w:rPr>
          <w:spacing w:val="23"/>
          <w:u w:val="single"/>
        </w:rPr>
        <w:t xml:space="preserve"> </w:t>
      </w:r>
      <w:r>
        <w:t>/</w:t>
      </w:r>
      <w:r>
        <w:rPr>
          <w:u w:val="single"/>
        </w:rPr>
        <w:t xml:space="preserve">    </w:t>
      </w:r>
      <w:r>
        <w:rPr>
          <w:spacing w:val="25"/>
          <w:u w:val="single"/>
        </w:rPr>
        <w:t xml:space="preserve"> </w:t>
      </w:r>
      <w:r>
        <w:t>/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a</w:t>
      </w:r>
      <w:proofErr w:type="gramEnd"/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</w:t>
      </w:r>
      <w:proofErr w:type="spellStart"/>
      <w:r>
        <w:t>prov</w:t>
      </w:r>
      <w:proofErr w:type="spellEnd"/>
      <w:r>
        <w:t>.</w:t>
      </w:r>
      <w:r>
        <w:rPr>
          <w:rFonts w:ascii="Times New Roman"/>
          <w:u w:val="single"/>
        </w:rPr>
        <w:tab/>
      </w:r>
      <w:r>
        <w:t>)</w:t>
      </w:r>
      <w:r>
        <w:rPr>
          <w:spacing w:val="-61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riconoscimento</w:t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 xml:space="preserve">del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A143D" w:rsidRDefault="003C5F4A">
      <w:pPr>
        <w:pStyle w:val="Corpotesto"/>
        <w:tabs>
          <w:tab w:val="left" w:pos="10441"/>
        </w:tabs>
        <w:ind w:left="229"/>
        <w:rPr>
          <w:rFonts w:ascii="Times New Roman"/>
        </w:rPr>
      </w:pPr>
      <w:r>
        <w:t>Codice</w:t>
      </w:r>
      <w:r>
        <w:rPr>
          <w:spacing w:val="-1"/>
        </w:rPr>
        <w:t xml:space="preserve"> </w:t>
      </w:r>
      <w:r>
        <w:t xml:space="preserve">Fiscale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A143D" w:rsidRDefault="007A143D">
      <w:pPr>
        <w:pStyle w:val="Corpotesto"/>
        <w:rPr>
          <w:rFonts w:ascii="Times New Roman"/>
          <w:sz w:val="19"/>
        </w:rPr>
      </w:pPr>
    </w:p>
    <w:p w:rsidR="007A143D" w:rsidRDefault="003C5F4A">
      <w:pPr>
        <w:pStyle w:val="Corpotesto"/>
        <w:tabs>
          <w:tab w:val="left" w:pos="10427"/>
        </w:tabs>
        <w:ind w:left="229"/>
        <w:rPr>
          <w:rFonts w:ascii="Times New Roman"/>
        </w:rPr>
      </w:pPr>
      <w:r>
        <w:t>Telefono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A143D" w:rsidRDefault="007A143D">
      <w:pPr>
        <w:pStyle w:val="Corpotesto"/>
        <w:spacing w:before="11"/>
        <w:rPr>
          <w:rFonts w:ascii="Times New Roman"/>
        </w:rPr>
      </w:pPr>
    </w:p>
    <w:p w:rsidR="007A143D" w:rsidRDefault="003C5F4A">
      <w:pPr>
        <w:pStyle w:val="Corpotesto"/>
        <w:spacing w:line="242" w:lineRule="auto"/>
        <w:ind w:left="231" w:right="177"/>
      </w:pPr>
      <w:proofErr w:type="gramStart"/>
      <w:r>
        <w:t>consapevole</w:t>
      </w:r>
      <w:proofErr w:type="gramEnd"/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conseguenze</w:t>
      </w:r>
      <w:r>
        <w:rPr>
          <w:spacing w:val="5"/>
        </w:rPr>
        <w:t xml:space="preserve"> </w:t>
      </w:r>
      <w:r>
        <w:t>penali</w:t>
      </w:r>
      <w:r>
        <w:rPr>
          <w:spacing w:val="4"/>
        </w:rPr>
        <w:t xml:space="preserve"> </w:t>
      </w:r>
      <w:r>
        <w:t>previste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pubblico</w:t>
      </w:r>
      <w:r>
        <w:rPr>
          <w:spacing w:val="5"/>
        </w:rPr>
        <w:t xml:space="preserve"> </w:t>
      </w:r>
      <w:r>
        <w:t>ufficiale</w:t>
      </w:r>
      <w:r>
        <w:rPr>
          <w:spacing w:val="5"/>
        </w:rPr>
        <w:t xml:space="preserve"> </w:t>
      </w:r>
      <w:r>
        <w:t>(art.</w:t>
      </w:r>
      <w:r>
        <w:rPr>
          <w:spacing w:val="3"/>
        </w:rPr>
        <w:t xml:space="preserve"> </w:t>
      </w:r>
      <w:r>
        <w:t>495</w:t>
      </w:r>
      <w:r>
        <w:rPr>
          <w:spacing w:val="-60"/>
        </w:rPr>
        <w:t xml:space="preserve"> </w:t>
      </w:r>
      <w:r>
        <w:t>C.P.)</w:t>
      </w:r>
    </w:p>
    <w:p w:rsidR="007A143D" w:rsidRDefault="007A143D">
      <w:pPr>
        <w:pStyle w:val="Corpotesto"/>
        <w:spacing w:before="6"/>
        <w:rPr>
          <w:sz w:val="9"/>
        </w:rPr>
      </w:pPr>
    </w:p>
    <w:p w:rsidR="007A143D" w:rsidRDefault="003C5F4A">
      <w:pPr>
        <w:pStyle w:val="Titolo1"/>
        <w:spacing w:before="100"/>
      </w:pPr>
      <w:r>
        <w:t>DICHIARA</w:t>
      </w:r>
      <w:r>
        <w:rPr>
          <w:spacing w:val="-8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7A143D" w:rsidRDefault="003C5F4A">
      <w:pPr>
        <w:pStyle w:val="Paragrafoelenco"/>
        <w:numPr>
          <w:ilvl w:val="0"/>
          <w:numId w:val="2"/>
        </w:numPr>
        <w:tabs>
          <w:tab w:val="left" w:pos="499"/>
        </w:tabs>
        <w:ind w:left="231" w:right="214" w:firstLine="0"/>
        <w:rPr>
          <w:sz w:val="18"/>
        </w:rPr>
      </w:pPr>
      <w:r>
        <w:rPr>
          <w:sz w:val="18"/>
        </w:rPr>
        <w:t xml:space="preserve">Di non essere attualmente positivo al Covid-19 e di non essere stato sottoposto </w:t>
      </w:r>
      <w:r>
        <w:rPr>
          <w:sz w:val="18"/>
        </w:rPr>
        <w:t>alla</w:t>
      </w:r>
      <w:r>
        <w:rPr>
          <w:spacing w:val="1"/>
          <w:sz w:val="18"/>
        </w:rPr>
        <w:t xml:space="preserve"> </w:t>
      </w:r>
      <w:r>
        <w:rPr>
          <w:sz w:val="18"/>
        </w:rPr>
        <w:t>misura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isolamento fiduciario o di</w:t>
      </w:r>
      <w:r>
        <w:rPr>
          <w:spacing w:val="1"/>
          <w:sz w:val="18"/>
        </w:rPr>
        <w:t xml:space="preserve"> </w:t>
      </w:r>
      <w:r>
        <w:rPr>
          <w:sz w:val="18"/>
        </w:rPr>
        <w:t>quarantena;</w:t>
      </w:r>
    </w:p>
    <w:p w:rsidR="007A143D" w:rsidRDefault="007A143D">
      <w:pPr>
        <w:pStyle w:val="Corpotesto"/>
        <w:spacing w:before="1"/>
        <w:rPr>
          <w:sz w:val="24"/>
        </w:rPr>
      </w:pPr>
    </w:p>
    <w:p w:rsidR="007A143D" w:rsidRDefault="003C5F4A">
      <w:pPr>
        <w:pStyle w:val="Corpotesto"/>
        <w:ind w:left="231"/>
        <w:jc w:val="both"/>
      </w:pPr>
      <w:r>
        <w:t>Che</w:t>
      </w:r>
      <w:r>
        <w:rPr>
          <w:spacing w:val="-1"/>
        </w:rPr>
        <w:t xml:space="preserve"> </w:t>
      </w:r>
      <w:r>
        <w:t>non presenta uno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sintomi:</w:t>
      </w:r>
    </w:p>
    <w:p w:rsidR="007A143D" w:rsidRDefault="003C5F4A">
      <w:pPr>
        <w:pStyle w:val="Paragrafoelenco"/>
        <w:numPr>
          <w:ilvl w:val="0"/>
          <w:numId w:val="2"/>
        </w:numPr>
        <w:tabs>
          <w:tab w:val="left" w:pos="476"/>
        </w:tabs>
        <w:spacing w:before="172"/>
        <w:ind w:left="475" w:hanging="245"/>
        <w:rPr>
          <w:sz w:val="18"/>
        </w:rPr>
      </w:pPr>
      <w:proofErr w:type="gramStart"/>
      <w:r>
        <w:rPr>
          <w:sz w:val="18"/>
        </w:rPr>
        <w:t>febbre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e/o</w:t>
      </w:r>
      <w:r>
        <w:rPr>
          <w:spacing w:val="-1"/>
          <w:sz w:val="18"/>
        </w:rPr>
        <w:t xml:space="preserve"> </w:t>
      </w:r>
      <w:r>
        <w:rPr>
          <w:sz w:val="18"/>
        </w:rPr>
        <w:t>dolori</w:t>
      </w:r>
      <w:r>
        <w:rPr>
          <w:spacing w:val="-1"/>
          <w:sz w:val="18"/>
        </w:rPr>
        <w:t xml:space="preserve"> </w:t>
      </w:r>
      <w:r>
        <w:rPr>
          <w:sz w:val="18"/>
        </w:rPr>
        <w:t>muscolari diffusi;</w:t>
      </w:r>
    </w:p>
    <w:p w:rsidR="007A143D" w:rsidRDefault="003C5F4A">
      <w:pPr>
        <w:pStyle w:val="Paragrafoelenco"/>
        <w:numPr>
          <w:ilvl w:val="0"/>
          <w:numId w:val="2"/>
        </w:numPr>
        <w:tabs>
          <w:tab w:val="left" w:pos="476"/>
        </w:tabs>
        <w:ind w:left="475" w:hanging="245"/>
        <w:rPr>
          <w:sz w:val="18"/>
        </w:rPr>
      </w:pPr>
      <w:proofErr w:type="gramStart"/>
      <w:r>
        <w:rPr>
          <w:sz w:val="18"/>
        </w:rPr>
        <w:t>sintomi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1"/>
          <w:sz w:val="18"/>
        </w:rPr>
        <w:t xml:space="preserve"> </w:t>
      </w:r>
      <w:r>
        <w:rPr>
          <w:sz w:val="18"/>
        </w:rPr>
        <w:t>alte e</w:t>
      </w:r>
      <w:r>
        <w:rPr>
          <w:spacing w:val="-1"/>
          <w:sz w:val="18"/>
        </w:rPr>
        <w:t xml:space="preserve"> </w:t>
      </w:r>
      <w:r>
        <w:rPr>
          <w:sz w:val="18"/>
        </w:rPr>
        <w:t>basse vie respiratorie:</w:t>
      </w:r>
      <w:r>
        <w:rPr>
          <w:spacing w:val="-3"/>
          <w:sz w:val="18"/>
        </w:rPr>
        <w:t xml:space="preserve"> </w:t>
      </w:r>
      <w:r>
        <w:rPr>
          <w:sz w:val="18"/>
        </w:rPr>
        <w:t>tosse, mal</w:t>
      </w:r>
      <w:r>
        <w:rPr>
          <w:spacing w:val="-2"/>
          <w:sz w:val="18"/>
        </w:rPr>
        <w:t xml:space="preserve"> </w:t>
      </w:r>
      <w:r>
        <w:rPr>
          <w:sz w:val="18"/>
        </w:rPr>
        <w:t>di gola,</w:t>
      </w:r>
      <w:r>
        <w:rPr>
          <w:spacing w:val="-3"/>
          <w:sz w:val="18"/>
        </w:rPr>
        <w:t xml:space="preserve"> </w:t>
      </w:r>
      <w:r>
        <w:rPr>
          <w:sz w:val="18"/>
        </w:rPr>
        <w:t>difficoltà respiratorie, raffreddore</w:t>
      </w:r>
      <w:bookmarkStart w:id="0" w:name="_GoBack"/>
      <w:bookmarkEnd w:id="0"/>
      <w:r>
        <w:rPr>
          <w:sz w:val="18"/>
        </w:rPr>
        <w:t>;</w:t>
      </w:r>
    </w:p>
    <w:p w:rsidR="007A143D" w:rsidRDefault="003C5F4A">
      <w:pPr>
        <w:pStyle w:val="Paragrafoelenco"/>
        <w:numPr>
          <w:ilvl w:val="0"/>
          <w:numId w:val="2"/>
        </w:numPr>
        <w:tabs>
          <w:tab w:val="left" w:pos="476"/>
        </w:tabs>
        <w:spacing w:before="172"/>
        <w:ind w:left="475" w:hanging="245"/>
        <w:rPr>
          <w:sz w:val="18"/>
        </w:rPr>
      </w:pPr>
      <w:proofErr w:type="gramStart"/>
      <w:r>
        <w:rPr>
          <w:sz w:val="18"/>
        </w:rPr>
        <w:t>sintomi</w:t>
      </w:r>
      <w:proofErr w:type="gramEnd"/>
      <w:r>
        <w:rPr>
          <w:spacing w:val="1"/>
          <w:sz w:val="18"/>
        </w:rPr>
        <w:t xml:space="preserve"> </w:t>
      </w:r>
      <w:r>
        <w:rPr>
          <w:sz w:val="18"/>
        </w:rPr>
        <w:t>gastrointestinali</w:t>
      </w:r>
      <w:r>
        <w:rPr>
          <w:spacing w:val="-2"/>
          <w:sz w:val="18"/>
        </w:rPr>
        <w:t xml:space="preserve"> </w:t>
      </w:r>
      <w:r>
        <w:rPr>
          <w:sz w:val="18"/>
        </w:rPr>
        <w:t>(</w:t>
      </w:r>
      <w:r>
        <w:rPr>
          <w:sz w:val="18"/>
        </w:rPr>
        <w:t>nausea,</w:t>
      </w:r>
      <w:r>
        <w:rPr>
          <w:spacing w:val="-2"/>
          <w:sz w:val="18"/>
        </w:rPr>
        <w:t xml:space="preserve"> </w:t>
      </w:r>
      <w:r>
        <w:rPr>
          <w:sz w:val="18"/>
        </w:rPr>
        <w:t>ecc.)</w:t>
      </w:r>
    </w:p>
    <w:p w:rsidR="007A143D" w:rsidRDefault="003C5F4A">
      <w:pPr>
        <w:pStyle w:val="Paragrafoelenco"/>
        <w:numPr>
          <w:ilvl w:val="0"/>
          <w:numId w:val="2"/>
        </w:numPr>
        <w:tabs>
          <w:tab w:val="left" w:pos="476"/>
        </w:tabs>
        <w:ind w:left="475" w:hanging="245"/>
        <w:rPr>
          <w:sz w:val="18"/>
        </w:rPr>
      </w:pPr>
      <w:proofErr w:type="gramStart"/>
      <w:r>
        <w:rPr>
          <w:sz w:val="18"/>
        </w:rPr>
        <w:t>disturbi</w:t>
      </w:r>
      <w:proofErr w:type="gramEnd"/>
      <w:r>
        <w:rPr>
          <w:sz w:val="18"/>
        </w:rPr>
        <w:t xml:space="preserve"> della</w:t>
      </w:r>
      <w:r>
        <w:rPr>
          <w:spacing w:val="-3"/>
          <w:sz w:val="18"/>
        </w:rPr>
        <w:t xml:space="preserve"> </w:t>
      </w:r>
      <w:r>
        <w:rPr>
          <w:sz w:val="18"/>
        </w:rPr>
        <w:t>percezione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odori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gusti</w:t>
      </w:r>
      <w:r>
        <w:rPr>
          <w:spacing w:val="1"/>
          <w:sz w:val="18"/>
        </w:rPr>
        <w:t xml:space="preserve"> </w:t>
      </w:r>
      <w:r>
        <w:rPr>
          <w:sz w:val="18"/>
        </w:rPr>
        <w:t>(anosmia, disgeusia).</w:t>
      </w:r>
    </w:p>
    <w:p w:rsidR="007A143D" w:rsidRDefault="007A143D">
      <w:pPr>
        <w:pStyle w:val="Corpotesto"/>
        <w:spacing w:before="1"/>
      </w:pPr>
    </w:p>
    <w:p w:rsidR="007A143D" w:rsidRDefault="003C5F4A">
      <w:pPr>
        <w:pStyle w:val="Corpotesto"/>
        <w:ind w:left="231" w:right="216"/>
        <w:jc w:val="both"/>
      </w:pPr>
      <w:r>
        <w:t>Il</w:t>
      </w:r>
      <w:r>
        <w:rPr>
          <w:spacing w:val="-4"/>
        </w:rPr>
        <w:t xml:space="preserve"> </w:t>
      </w:r>
      <w:r>
        <w:t>s</w:t>
      </w:r>
      <w:r>
        <w:t>ottoscritto</w:t>
      </w:r>
      <w:r>
        <w:rPr>
          <w:spacing w:val="-1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 che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 forniti nella</w:t>
      </w:r>
      <w:r>
        <w:rPr>
          <w:spacing w:val="-5"/>
        </w:rPr>
        <w:t xml:space="preserve"> </w:t>
      </w:r>
      <w:r>
        <w:t>presente dichiarazione</w:t>
      </w:r>
      <w:r>
        <w:rPr>
          <w:spacing w:val="-3"/>
        </w:rPr>
        <w:t xml:space="preserve"> </w:t>
      </w:r>
      <w:r>
        <w:t>sono</w:t>
      </w:r>
      <w:r>
        <w:rPr>
          <w:spacing w:val="-61"/>
        </w:rPr>
        <w:t xml:space="preserve"> </w:t>
      </w:r>
      <w:r>
        <w:t>necessari per la tutela della salute propria e di tutte le altre persone; pertanto presta il proprio esplicito e libero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finalità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dell’emergenza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Covid-19.</w:t>
      </w:r>
    </w:p>
    <w:p w:rsidR="007A143D" w:rsidRDefault="007A143D">
      <w:pPr>
        <w:pStyle w:val="Corpotesto"/>
        <w:spacing w:before="10"/>
        <w:rPr>
          <w:sz w:val="17"/>
        </w:rPr>
      </w:pPr>
    </w:p>
    <w:p w:rsidR="007A143D" w:rsidRDefault="003C5F4A">
      <w:pPr>
        <w:pStyle w:val="Paragrafoelenco"/>
        <w:numPr>
          <w:ilvl w:val="0"/>
          <w:numId w:val="1"/>
        </w:numPr>
        <w:tabs>
          <w:tab w:val="left" w:pos="591"/>
          <w:tab w:val="left" w:pos="592"/>
        </w:tabs>
        <w:spacing w:before="0"/>
        <w:jc w:val="left"/>
        <w:rPr>
          <w:sz w:val="18"/>
        </w:rPr>
      </w:pPr>
      <w:r>
        <w:rPr>
          <w:sz w:val="18"/>
        </w:rPr>
        <w:t>Il</w:t>
      </w:r>
      <w:r>
        <w:rPr>
          <w:spacing w:val="-6"/>
          <w:sz w:val="18"/>
        </w:rPr>
        <w:t xml:space="preserve"> </w:t>
      </w:r>
      <w:r>
        <w:rPr>
          <w:sz w:val="18"/>
        </w:rPr>
        <w:t>proprio</w:t>
      </w:r>
      <w:r>
        <w:rPr>
          <w:spacing w:val="-4"/>
          <w:sz w:val="18"/>
        </w:rPr>
        <w:t xml:space="preserve"> </w:t>
      </w:r>
      <w:r>
        <w:rPr>
          <w:sz w:val="18"/>
        </w:rPr>
        <w:t>consenso</w:t>
      </w:r>
      <w:r>
        <w:rPr>
          <w:spacing w:val="-5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6"/>
          <w:sz w:val="18"/>
        </w:rPr>
        <w:t xml:space="preserve"> </w:t>
      </w:r>
      <w:r>
        <w:rPr>
          <w:sz w:val="18"/>
        </w:rPr>
        <w:t>dei</w:t>
      </w:r>
      <w:r>
        <w:rPr>
          <w:spacing w:val="-3"/>
          <w:sz w:val="18"/>
        </w:rPr>
        <w:t xml:space="preserve"> </w:t>
      </w:r>
      <w:r>
        <w:rPr>
          <w:sz w:val="18"/>
        </w:rPr>
        <w:t>dati</w:t>
      </w:r>
      <w:r>
        <w:rPr>
          <w:spacing w:val="-6"/>
          <w:sz w:val="18"/>
        </w:rPr>
        <w:t xml:space="preserve"> </w:t>
      </w:r>
      <w:r>
        <w:rPr>
          <w:sz w:val="18"/>
        </w:rPr>
        <w:t>personali</w:t>
      </w:r>
      <w:r>
        <w:rPr>
          <w:spacing w:val="-8"/>
          <w:sz w:val="18"/>
        </w:rPr>
        <w:t xml:space="preserve"> </w:t>
      </w:r>
      <w:r>
        <w:rPr>
          <w:sz w:val="18"/>
        </w:rPr>
        <w:t>contenuti</w:t>
      </w:r>
      <w:r>
        <w:rPr>
          <w:spacing w:val="-3"/>
          <w:sz w:val="18"/>
        </w:rPr>
        <w:t xml:space="preserve"> </w:t>
      </w:r>
      <w:r>
        <w:rPr>
          <w:sz w:val="18"/>
        </w:rPr>
        <w:t>nella</w:t>
      </w:r>
      <w:r>
        <w:rPr>
          <w:spacing w:val="-7"/>
          <w:sz w:val="18"/>
        </w:rPr>
        <w:t xml:space="preserve"> </w:t>
      </w:r>
      <w:r>
        <w:rPr>
          <w:sz w:val="18"/>
        </w:rPr>
        <w:t>presente</w:t>
      </w:r>
      <w:r>
        <w:rPr>
          <w:spacing w:val="-7"/>
          <w:sz w:val="18"/>
        </w:rPr>
        <w:t xml:space="preserve"> </w:t>
      </w:r>
      <w:r>
        <w:rPr>
          <w:sz w:val="18"/>
        </w:rPr>
        <w:t>dichiarazione.</w:t>
      </w:r>
    </w:p>
    <w:p w:rsidR="007A143D" w:rsidRDefault="007A143D">
      <w:pPr>
        <w:pStyle w:val="Corpotesto"/>
        <w:spacing w:before="11"/>
        <w:rPr>
          <w:sz w:val="25"/>
        </w:rPr>
      </w:pPr>
    </w:p>
    <w:p w:rsidR="007A143D" w:rsidRDefault="003C5F4A">
      <w:pPr>
        <w:pStyle w:val="Corpotesto"/>
        <w:tabs>
          <w:tab w:val="left" w:pos="4656"/>
        </w:tabs>
        <w:spacing w:before="100"/>
        <w:ind w:left="231"/>
        <w:rPr>
          <w:rFonts w:ascii="Times New Roman"/>
        </w:rPr>
      </w:pPr>
      <w:r>
        <w:t>Luogo e</w:t>
      </w:r>
      <w:r>
        <w:rPr>
          <w:spacing w:val="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A143D" w:rsidRDefault="007A143D">
      <w:pPr>
        <w:pStyle w:val="Corpotesto"/>
        <w:spacing w:before="11"/>
        <w:rPr>
          <w:rFonts w:ascii="Times New Roman"/>
        </w:rPr>
      </w:pPr>
    </w:p>
    <w:p w:rsidR="007A143D" w:rsidRDefault="003C5F4A">
      <w:pPr>
        <w:pStyle w:val="Corpotesto"/>
        <w:tabs>
          <w:tab w:val="left" w:pos="9753"/>
        </w:tabs>
        <w:ind w:left="5355"/>
        <w:rPr>
          <w:rFonts w:ascii="Times New Roman"/>
        </w:rPr>
      </w:pPr>
      <w:r>
        <w:t>Firma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A143D" w:rsidRDefault="007A143D">
      <w:pPr>
        <w:pStyle w:val="Corpotesto"/>
        <w:spacing w:before="5"/>
        <w:rPr>
          <w:rFonts w:ascii="Times New Roman"/>
          <w:sz w:val="29"/>
        </w:rPr>
      </w:pPr>
    </w:p>
    <w:p w:rsidR="003C5F4A" w:rsidRDefault="003C5F4A">
      <w:pPr>
        <w:pStyle w:val="Corpotesto"/>
        <w:spacing w:before="100" w:line="219" w:lineRule="exact"/>
        <w:ind w:left="119"/>
        <w:rPr>
          <w:u w:val="single"/>
        </w:rPr>
      </w:pPr>
    </w:p>
    <w:p w:rsidR="007A143D" w:rsidRDefault="003C5F4A">
      <w:pPr>
        <w:pStyle w:val="Corpotesto"/>
        <w:spacing w:before="100" w:line="219" w:lineRule="exact"/>
        <w:ind w:left="119"/>
      </w:pPr>
      <w:r>
        <w:rPr>
          <w:u w:val="single"/>
        </w:rPr>
        <w:t>Note</w:t>
      </w:r>
    </w:p>
    <w:p w:rsidR="007A143D" w:rsidRDefault="003C5F4A">
      <w:pPr>
        <w:pStyle w:val="Corpotesto"/>
        <w:ind w:left="119" w:right="113"/>
        <w:jc w:val="both"/>
      </w:pPr>
      <w:r>
        <w:t>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sopra saranno trattate in</w:t>
      </w:r>
      <w:r>
        <w:rPr>
          <w:spacing w:val="1"/>
        </w:rPr>
        <w:t xml:space="preserve"> </w:t>
      </w:r>
      <w:r>
        <w:t>conformità al</w:t>
      </w:r>
      <w:r>
        <w:rPr>
          <w:spacing w:val="1"/>
        </w:rPr>
        <w:t xml:space="preserve"> </w:t>
      </w:r>
      <w:r>
        <w:t>Regolamento</w:t>
      </w:r>
      <w:r>
        <w:rPr>
          <w:spacing w:val="63"/>
        </w:rPr>
        <w:t xml:space="preserve"> </w:t>
      </w:r>
      <w:r>
        <w:t>UE n. 2016/679</w:t>
      </w:r>
      <w:r>
        <w:rPr>
          <w:spacing w:val="63"/>
        </w:rPr>
        <w:t xml:space="preserve"> </w:t>
      </w:r>
      <w:r>
        <w:t>(Reg</w:t>
      </w:r>
      <w:r>
        <w:t>olamento</w:t>
      </w:r>
      <w:r>
        <w:rPr>
          <w:spacing w:val="1"/>
        </w:rPr>
        <w:t xml:space="preserve"> </w:t>
      </w:r>
      <w:r>
        <w:t>generale sulla protezione dei dati personali) per le finalità di prevenzione da Covid-19 di cui all’informativa resa ai</w:t>
      </w:r>
      <w:r>
        <w:rPr>
          <w:spacing w:val="1"/>
        </w:rPr>
        <w:t xml:space="preserve"> </w:t>
      </w:r>
      <w:r>
        <w:t>sensi dell’art. 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predetto Regolamento.</w:t>
      </w:r>
    </w:p>
    <w:sectPr w:rsidR="007A143D">
      <w:type w:val="continuous"/>
      <w:pgSz w:w="11910" w:h="16840"/>
      <w:pgMar w:top="7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8473B"/>
    <w:multiLevelType w:val="hybridMultilevel"/>
    <w:tmpl w:val="C12A1688"/>
    <w:lvl w:ilvl="0" w:tplc="DFA8ADD8">
      <w:numFmt w:val="bullet"/>
      <w:lvlText w:val=""/>
      <w:lvlJc w:val="left"/>
      <w:pPr>
        <w:ind w:left="592" w:hanging="3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DD0A5A60"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 w:tplc="752EDE16">
      <w:numFmt w:val="bullet"/>
      <w:lvlText w:val="•"/>
      <w:lvlJc w:val="left"/>
      <w:pPr>
        <w:ind w:left="2613" w:hanging="363"/>
      </w:pPr>
      <w:rPr>
        <w:rFonts w:hint="default"/>
        <w:lang w:val="it-IT" w:eastAsia="en-US" w:bidi="ar-SA"/>
      </w:rPr>
    </w:lvl>
    <w:lvl w:ilvl="3" w:tplc="8B748172">
      <w:numFmt w:val="bullet"/>
      <w:lvlText w:val="•"/>
      <w:lvlJc w:val="left"/>
      <w:pPr>
        <w:ind w:left="3619" w:hanging="363"/>
      </w:pPr>
      <w:rPr>
        <w:rFonts w:hint="default"/>
        <w:lang w:val="it-IT" w:eastAsia="en-US" w:bidi="ar-SA"/>
      </w:rPr>
    </w:lvl>
    <w:lvl w:ilvl="4" w:tplc="633EE00E">
      <w:numFmt w:val="bullet"/>
      <w:lvlText w:val="•"/>
      <w:lvlJc w:val="left"/>
      <w:pPr>
        <w:ind w:left="4626" w:hanging="363"/>
      </w:pPr>
      <w:rPr>
        <w:rFonts w:hint="default"/>
        <w:lang w:val="it-IT" w:eastAsia="en-US" w:bidi="ar-SA"/>
      </w:rPr>
    </w:lvl>
    <w:lvl w:ilvl="5" w:tplc="3BB63D7A">
      <w:numFmt w:val="bullet"/>
      <w:lvlText w:val="•"/>
      <w:lvlJc w:val="left"/>
      <w:pPr>
        <w:ind w:left="5633" w:hanging="363"/>
      </w:pPr>
      <w:rPr>
        <w:rFonts w:hint="default"/>
        <w:lang w:val="it-IT" w:eastAsia="en-US" w:bidi="ar-SA"/>
      </w:rPr>
    </w:lvl>
    <w:lvl w:ilvl="6" w:tplc="ED3E0F92">
      <w:numFmt w:val="bullet"/>
      <w:lvlText w:val="•"/>
      <w:lvlJc w:val="left"/>
      <w:pPr>
        <w:ind w:left="6639" w:hanging="363"/>
      </w:pPr>
      <w:rPr>
        <w:rFonts w:hint="default"/>
        <w:lang w:val="it-IT" w:eastAsia="en-US" w:bidi="ar-SA"/>
      </w:rPr>
    </w:lvl>
    <w:lvl w:ilvl="7" w:tplc="CC740280">
      <w:numFmt w:val="bullet"/>
      <w:lvlText w:val="•"/>
      <w:lvlJc w:val="left"/>
      <w:pPr>
        <w:ind w:left="7646" w:hanging="363"/>
      </w:pPr>
      <w:rPr>
        <w:rFonts w:hint="default"/>
        <w:lang w:val="it-IT" w:eastAsia="en-US" w:bidi="ar-SA"/>
      </w:rPr>
    </w:lvl>
    <w:lvl w:ilvl="8" w:tplc="39C49D48">
      <w:numFmt w:val="bullet"/>
      <w:lvlText w:val="•"/>
      <w:lvlJc w:val="left"/>
      <w:pPr>
        <w:ind w:left="8653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29792E9F"/>
    <w:multiLevelType w:val="hybridMultilevel"/>
    <w:tmpl w:val="97E23B08"/>
    <w:lvl w:ilvl="0" w:tplc="2D50A3D0">
      <w:numFmt w:val="bullet"/>
      <w:lvlText w:val="•"/>
      <w:lvlJc w:val="left"/>
      <w:pPr>
        <w:ind w:left="232" w:hanging="244"/>
      </w:pPr>
      <w:rPr>
        <w:rFonts w:ascii="MS Gothic" w:eastAsia="MS Gothic" w:hAnsi="MS Gothic" w:cs="MS Gothic" w:hint="default"/>
        <w:w w:val="200"/>
        <w:sz w:val="18"/>
        <w:szCs w:val="18"/>
        <w:lang w:val="it-IT" w:eastAsia="en-US" w:bidi="ar-SA"/>
      </w:rPr>
    </w:lvl>
    <w:lvl w:ilvl="1" w:tplc="F3CA506A">
      <w:numFmt w:val="bullet"/>
      <w:lvlText w:val="•"/>
      <w:lvlJc w:val="left"/>
      <w:pPr>
        <w:ind w:left="1282" w:hanging="244"/>
      </w:pPr>
      <w:rPr>
        <w:rFonts w:hint="default"/>
        <w:lang w:val="it-IT" w:eastAsia="en-US" w:bidi="ar-SA"/>
      </w:rPr>
    </w:lvl>
    <w:lvl w:ilvl="2" w:tplc="481EF996">
      <w:numFmt w:val="bullet"/>
      <w:lvlText w:val="•"/>
      <w:lvlJc w:val="left"/>
      <w:pPr>
        <w:ind w:left="2325" w:hanging="244"/>
      </w:pPr>
      <w:rPr>
        <w:rFonts w:hint="default"/>
        <w:lang w:val="it-IT" w:eastAsia="en-US" w:bidi="ar-SA"/>
      </w:rPr>
    </w:lvl>
    <w:lvl w:ilvl="3" w:tplc="9B0452AE">
      <w:numFmt w:val="bullet"/>
      <w:lvlText w:val="•"/>
      <w:lvlJc w:val="left"/>
      <w:pPr>
        <w:ind w:left="3367" w:hanging="244"/>
      </w:pPr>
      <w:rPr>
        <w:rFonts w:hint="default"/>
        <w:lang w:val="it-IT" w:eastAsia="en-US" w:bidi="ar-SA"/>
      </w:rPr>
    </w:lvl>
    <w:lvl w:ilvl="4" w:tplc="5E903008">
      <w:numFmt w:val="bullet"/>
      <w:lvlText w:val="•"/>
      <w:lvlJc w:val="left"/>
      <w:pPr>
        <w:ind w:left="4410" w:hanging="244"/>
      </w:pPr>
      <w:rPr>
        <w:rFonts w:hint="default"/>
        <w:lang w:val="it-IT" w:eastAsia="en-US" w:bidi="ar-SA"/>
      </w:rPr>
    </w:lvl>
    <w:lvl w:ilvl="5" w:tplc="14102CFA">
      <w:numFmt w:val="bullet"/>
      <w:lvlText w:val="•"/>
      <w:lvlJc w:val="left"/>
      <w:pPr>
        <w:ind w:left="5453" w:hanging="244"/>
      </w:pPr>
      <w:rPr>
        <w:rFonts w:hint="default"/>
        <w:lang w:val="it-IT" w:eastAsia="en-US" w:bidi="ar-SA"/>
      </w:rPr>
    </w:lvl>
    <w:lvl w:ilvl="6" w:tplc="B8B21DBE">
      <w:numFmt w:val="bullet"/>
      <w:lvlText w:val="•"/>
      <w:lvlJc w:val="left"/>
      <w:pPr>
        <w:ind w:left="6495" w:hanging="244"/>
      </w:pPr>
      <w:rPr>
        <w:rFonts w:hint="default"/>
        <w:lang w:val="it-IT" w:eastAsia="en-US" w:bidi="ar-SA"/>
      </w:rPr>
    </w:lvl>
    <w:lvl w:ilvl="7" w:tplc="5CB2A768">
      <w:numFmt w:val="bullet"/>
      <w:lvlText w:val="•"/>
      <w:lvlJc w:val="left"/>
      <w:pPr>
        <w:ind w:left="7538" w:hanging="244"/>
      </w:pPr>
      <w:rPr>
        <w:rFonts w:hint="default"/>
        <w:lang w:val="it-IT" w:eastAsia="en-US" w:bidi="ar-SA"/>
      </w:rPr>
    </w:lvl>
    <w:lvl w:ilvl="8" w:tplc="B8D65854">
      <w:numFmt w:val="bullet"/>
      <w:lvlText w:val="•"/>
      <w:lvlJc w:val="left"/>
      <w:pPr>
        <w:ind w:left="8581" w:hanging="24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3D"/>
    <w:rsid w:val="003C5F4A"/>
    <w:rsid w:val="007A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2600-1C27-4C47-9824-0326803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1606" w:right="1604"/>
      <w:jc w:val="center"/>
      <w:outlineLvl w:val="0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spacing w:before="174"/>
      <w:ind w:left="475" w:hanging="245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Autodichiarazione Covid-19_10 marzo 2021.docx</vt:lpstr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Autodichiarazione Covid-19_10 marzo 2021.docx</dc:title>
  <dc:creator>Pierluigi Sorace</dc:creator>
  <cp:lastModifiedBy>Utente</cp:lastModifiedBy>
  <cp:revision>2</cp:revision>
  <dcterms:created xsi:type="dcterms:W3CDTF">2022-02-14T09:23:00Z</dcterms:created>
  <dcterms:modified xsi:type="dcterms:W3CDTF">2022-02-14T09:23:00Z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LastSaved">
    <vt:filetime>2022-02-14T00:00:00Z</vt:filetime>
  </property>
</Properties>
</file>