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1" w:rsidRDefault="00B32C31" w:rsidP="000E2620">
      <w:pPr>
        <w:pStyle w:val="Corpotesto"/>
        <w:spacing w:before="2"/>
        <w:jc w:val="center"/>
        <w:rPr>
          <w:rFonts w:ascii="Times New Roman"/>
          <w:sz w:val="15"/>
        </w:rPr>
      </w:pPr>
    </w:p>
    <w:p w:rsidR="00B32C31" w:rsidRDefault="000E2620" w:rsidP="000E2620">
      <w:pPr>
        <w:pStyle w:val="Corpotesto"/>
        <w:jc w:val="center"/>
        <w:rPr>
          <w:rFonts w:ascii="Arial"/>
          <w:b/>
        </w:rPr>
      </w:pPr>
      <w:r>
        <w:rPr>
          <w:rFonts w:ascii="Arial"/>
          <w:b/>
        </w:rPr>
        <w:t>AUTODICHIARAZIONE COVID-19</w:t>
      </w:r>
    </w:p>
    <w:p w:rsidR="00B32C31" w:rsidRDefault="00B32C31">
      <w:pPr>
        <w:pStyle w:val="Corpotesto"/>
        <w:rPr>
          <w:rFonts w:ascii="Arial"/>
          <w:b/>
        </w:rPr>
      </w:pPr>
    </w:p>
    <w:p w:rsidR="00B32C31" w:rsidRDefault="00B32C31">
      <w:pPr>
        <w:pStyle w:val="Corpotesto"/>
        <w:rPr>
          <w:rFonts w:ascii="Arial"/>
          <w:b/>
        </w:rPr>
      </w:pPr>
    </w:p>
    <w:p w:rsidR="00B32C31" w:rsidRDefault="00B32C31">
      <w:pPr>
        <w:pStyle w:val="Corpotesto"/>
        <w:spacing w:before="1"/>
        <w:rPr>
          <w:rFonts w:ascii="Arial"/>
          <w:b/>
          <w:sz w:val="28"/>
        </w:rPr>
      </w:pPr>
    </w:p>
    <w:p w:rsidR="00B32C31" w:rsidRDefault="000E2620">
      <w:pPr>
        <w:tabs>
          <w:tab w:val="left" w:pos="4866"/>
          <w:tab w:val="left" w:pos="5152"/>
          <w:tab w:val="left" w:pos="9924"/>
        </w:tabs>
        <w:spacing w:before="93"/>
        <w:ind w:left="112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ab/>
        <w:t>Cognome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C31" w:rsidRDefault="00B32C31">
      <w:pPr>
        <w:pStyle w:val="Corpotesto"/>
        <w:spacing w:before="11"/>
        <w:rPr>
          <w:sz w:val="15"/>
        </w:rPr>
      </w:pPr>
    </w:p>
    <w:p w:rsidR="00B32C31" w:rsidRDefault="000E2620">
      <w:pPr>
        <w:tabs>
          <w:tab w:val="left" w:pos="2241"/>
          <w:tab w:val="left" w:pos="3816"/>
          <w:tab w:val="left" w:pos="9925"/>
        </w:tabs>
        <w:spacing w:before="92"/>
        <w:ind w:left="112"/>
        <w:rPr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C31" w:rsidRDefault="00B32C31">
      <w:pPr>
        <w:pStyle w:val="Corpotesto"/>
      </w:pPr>
    </w:p>
    <w:p w:rsidR="00B32C31" w:rsidRDefault="00B32C31">
      <w:pPr>
        <w:pStyle w:val="Corpotesto"/>
      </w:pPr>
    </w:p>
    <w:p w:rsidR="00B32C31" w:rsidRDefault="000E2620">
      <w:pPr>
        <w:spacing w:before="92"/>
        <w:ind w:left="4777" w:right="4771"/>
        <w:jc w:val="center"/>
        <w:rPr>
          <w:sz w:val="24"/>
        </w:rPr>
      </w:pPr>
      <w:r>
        <w:rPr>
          <w:sz w:val="24"/>
        </w:rPr>
        <w:t>dichiara</w:t>
      </w:r>
    </w:p>
    <w:p w:rsidR="00B32C31" w:rsidRDefault="00B32C31">
      <w:pPr>
        <w:pStyle w:val="Corpotesto"/>
        <w:rPr>
          <w:sz w:val="26"/>
        </w:rPr>
      </w:pPr>
    </w:p>
    <w:p w:rsidR="00B32C31" w:rsidRDefault="00B32C31">
      <w:pPr>
        <w:pStyle w:val="Corpotesto"/>
        <w:spacing w:before="1"/>
        <w:rPr>
          <w:sz w:val="24"/>
        </w:rPr>
      </w:pPr>
    </w:p>
    <w:p w:rsidR="00B32C31" w:rsidRDefault="000E2620">
      <w:pPr>
        <w:pStyle w:val="Paragrafoelenco"/>
        <w:numPr>
          <w:ilvl w:val="0"/>
          <w:numId w:val="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avuto</w:t>
      </w:r>
      <w:r>
        <w:rPr>
          <w:spacing w:val="-1"/>
          <w:sz w:val="24"/>
        </w:rPr>
        <w:t xml:space="preserve"> </w:t>
      </w:r>
      <w:r>
        <w:rPr>
          <w:sz w:val="24"/>
        </w:rPr>
        <w:t>diagnosi</w:t>
      </w:r>
      <w:r>
        <w:rPr>
          <w:spacing w:val="-2"/>
          <w:sz w:val="24"/>
        </w:rPr>
        <w:t xml:space="preserve"> </w:t>
      </w:r>
      <w:r>
        <w:rPr>
          <w:sz w:val="24"/>
        </w:rPr>
        <w:t>accertata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infezione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ultime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settimane;</w:t>
      </w:r>
    </w:p>
    <w:p w:rsidR="00B32C31" w:rsidRDefault="000E2620">
      <w:pPr>
        <w:pStyle w:val="Paragrafoelenco"/>
        <w:numPr>
          <w:ilvl w:val="0"/>
          <w:numId w:val="2"/>
        </w:numPr>
        <w:tabs>
          <w:tab w:val="left" w:pos="259"/>
        </w:tabs>
        <w:ind w:right="693" w:firstLine="0"/>
        <w:rPr>
          <w:sz w:val="24"/>
        </w:rPr>
      </w:pPr>
      <w:r>
        <w:rPr>
          <w:sz w:val="24"/>
        </w:rPr>
        <w:t>di non aver avuto contatti a rischio con persone che sono state affette da COVID-19 nelle</w:t>
      </w:r>
      <w:r>
        <w:rPr>
          <w:spacing w:val="-64"/>
          <w:sz w:val="24"/>
        </w:rPr>
        <w:t xml:space="preserve"> </w:t>
      </w:r>
      <w:r>
        <w:rPr>
          <w:sz w:val="24"/>
        </w:rPr>
        <w:t>ultime</w:t>
      </w:r>
      <w:r>
        <w:rPr>
          <w:spacing w:val="-3"/>
          <w:sz w:val="24"/>
        </w:rPr>
        <w:t xml:space="preserve"> </w:t>
      </w:r>
      <w:r>
        <w:rPr>
          <w:sz w:val="24"/>
        </w:rPr>
        <w:t>due settimane;</w:t>
      </w:r>
    </w:p>
    <w:p w:rsidR="00B32C31" w:rsidRDefault="000E2620">
      <w:pPr>
        <w:pStyle w:val="Paragrafoelenco"/>
        <w:numPr>
          <w:ilvl w:val="0"/>
          <w:numId w:val="2"/>
        </w:numPr>
        <w:tabs>
          <w:tab w:val="left" w:pos="259"/>
        </w:tabs>
        <w:spacing w:before="1"/>
        <w:ind w:right="148" w:firstLine="0"/>
        <w:rPr>
          <w:sz w:val="24"/>
        </w:rPr>
      </w:pPr>
      <w:r>
        <w:rPr>
          <w:sz w:val="24"/>
        </w:rPr>
        <w:t>di non aver avuto sintomi riferibili all’infezione da COVID-19 (tra i quali temperatura</w:t>
      </w:r>
      <w:r>
        <w:rPr>
          <w:spacing w:val="1"/>
          <w:sz w:val="24"/>
        </w:rPr>
        <w:t xml:space="preserve"> </w:t>
      </w:r>
      <w:r>
        <w:rPr>
          <w:sz w:val="24"/>
        </w:rPr>
        <w:t>corporea&gt;37,5°, tosse, stanchezza, difficoltà respiratoria, dolori muscolari, diarrea, alterazioni di</w:t>
      </w:r>
      <w:r>
        <w:rPr>
          <w:spacing w:val="-64"/>
          <w:sz w:val="24"/>
        </w:rPr>
        <w:t xml:space="preserve"> </w:t>
      </w:r>
      <w:r>
        <w:rPr>
          <w:sz w:val="24"/>
        </w:rPr>
        <w:t>gusto e</w:t>
      </w:r>
      <w:r>
        <w:rPr>
          <w:spacing w:val="-1"/>
          <w:sz w:val="24"/>
        </w:rPr>
        <w:t xml:space="preserve"> </w:t>
      </w:r>
      <w:r>
        <w:rPr>
          <w:sz w:val="24"/>
        </w:rPr>
        <w:t>olfatto) nelle</w:t>
      </w:r>
      <w:r>
        <w:rPr>
          <w:spacing w:val="-2"/>
          <w:sz w:val="24"/>
        </w:rPr>
        <w:t xml:space="preserve"> </w:t>
      </w:r>
      <w:r>
        <w:rPr>
          <w:sz w:val="24"/>
        </w:rPr>
        <w:t>ultime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settimane;</w:t>
      </w:r>
    </w:p>
    <w:p w:rsidR="00B32C31" w:rsidRDefault="000E2620">
      <w:pPr>
        <w:pStyle w:val="Paragrafoelenco"/>
        <w:numPr>
          <w:ilvl w:val="0"/>
          <w:numId w:val="2"/>
        </w:numPr>
        <w:tabs>
          <w:tab w:val="left" w:pos="259"/>
        </w:tabs>
        <w:ind w:right="202" w:firstLine="0"/>
        <w:rPr>
          <w:sz w:val="24"/>
        </w:rPr>
      </w:pPr>
      <w:r>
        <w:rPr>
          <w:sz w:val="24"/>
        </w:rPr>
        <w:t>di non manifestare attualmente sintomi riferibili all’infezione da COVID-19 (tra i quali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 corporea&gt;37,5°, tosse, stanchezza, difficoltà respiratoria, dolori muscolari, diarrea,</w:t>
      </w:r>
      <w:r>
        <w:rPr>
          <w:spacing w:val="-64"/>
          <w:sz w:val="24"/>
        </w:rPr>
        <w:t xml:space="preserve"> </w:t>
      </w:r>
      <w:r>
        <w:rPr>
          <w:sz w:val="24"/>
        </w:rPr>
        <w:t>alterazioni</w:t>
      </w:r>
      <w:r>
        <w:rPr>
          <w:spacing w:val="-1"/>
          <w:sz w:val="24"/>
        </w:rPr>
        <w:t xml:space="preserve"> </w:t>
      </w:r>
      <w:r>
        <w:rPr>
          <w:sz w:val="24"/>
        </w:rPr>
        <w:t>di gusto</w:t>
      </w:r>
      <w:r>
        <w:rPr>
          <w:spacing w:val="-1"/>
          <w:sz w:val="24"/>
        </w:rPr>
        <w:t xml:space="preserve"> </w:t>
      </w:r>
      <w:r>
        <w:rPr>
          <w:sz w:val="24"/>
        </w:rPr>
        <w:t>e olfatto).</w:t>
      </w:r>
    </w:p>
    <w:p w:rsidR="00B32C31" w:rsidRDefault="00B32C31">
      <w:pPr>
        <w:pStyle w:val="Corpotesto"/>
      </w:pPr>
    </w:p>
    <w:p w:rsidR="00B32C31" w:rsidRDefault="00B32C31">
      <w:pPr>
        <w:pStyle w:val="Corpotesto"/>
      </w:pPr>
    </w:p>
    <w:p w:rsidR="00B32C31" w:rsidRDefault="00B32C31">
      <w:pPr>
        <w:pStyle w:val="Corpotesto"/>
        <w:rPr>
          <w:sz w:val="24"/>
        </w:rPr>
      </w:pPr>
    </w:p>
    <w:p w:rsidR="00B32C31" w:rsidRDefault="000E2620">
      <w:pPr>
        <w:tabs>
          <w:tab w:val="left" w:pos="2466"/>
          <w:tab w:val="left" w:pos="5152"/>
          <w:tab w:val="left" w:pos="10293"/>
        </w:tabs>
        <w:spacing w:before="92"/>
        <w:ind w:left="112"/>
        <w:rPr>
          <w:sz w:val="24"/>
        </w:rPr>
      </w:pPr>
      <w:r>
        <w:rPr>
          <w:sz w:val="24"/>
        </w:rPr>
        <w:t>Pieve Torina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2C31" w:rsidRDefault="00B32C31">
      <w:pPr>
        <w:pStyle w:val="Corpotesto"/>
      </w:pPr>
    </w:p>
    <w:p w:rsidR="00B32C31" w:rsidRDefault="00B32C31">
      <w:pPr>
        <w:pStyle w:val="Corpotesto"/>
      </w:pPr>
    </w:p>
    <w:p w:rsidR="00B32C31" w:rsidRDefault="00B32C31">
      <w:pPr>
        <w:pStyle w:val="Corpotesto"/>
      </w:pPr>
    </w:p>
    <w:p w:rsidR="00B32C31" w:rsidRDefault="00B32C31">
      <w:pPr>
        <w:pStyle w:val="Corpotesto"/>
      </w:pPr>
    </w:p>
    <w:p w:rsidR="00B32C31" w:rsidRDefault="00B32C31">
      <w:pPr>
        <w:pStyle w:val="Corpotesto"/>
        <w:spacing w:before="3"/>
        <w:rPr>
          <w:sz w:val="18"/>
        </w:rPr>
      </w:pPr>
    </w:p>
    <w:p w:rsidR="00B32C31" w:rsidRDefault="000E2620">
      <w:pPr>
        <w:ind w:left="11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effetti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all’articolo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(UE)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(GDPR)</w:t>
      </w:r>
    </w:p>
    <w:p w:rsidR="00B32C31" w:rsidRDefault="00B32C31">
      <w:pPr>
        <w:pStyle w:val="Corpotesto"/>
        <w:spacing w:before="1"/>
        <w:rPr>
          <w:rFonts w:ascii="Arial"/>
          <w:b/>
        </w:rPr>
      </w:pPr>
    </w:p>
    <w:p w:rsidR="00B32C31" w:rsidRDefault="000E2620">
      <w:pPr>
        <w:pStyle w:val="Corpotesto"/>
        <w:ind w:left="112" w:right="114"/>
        <w:jc w:val="both"/>
      </w:pPr>
      <w:r>
        <w:t>Il trattamento dei dati personali raccolti sarà improntato ai principi previsti dal GDPR di cui si riportano le seguenti</w:t>
      </w:r>
      <w:r>
        <w:rPr>
          <w:spacing w:val="1"/>
        </w:rPr>
        <w:t xml:space="preserve"> </w:t>
      </w:r>
      <w:r>
        <w:t>informazioni:</w:t>
      </w:r>
    </w:p>
    <w:p w:rsidR="00B32C31" w:rsidRDefault="000E2620">
      <w:pPr>
        <w:pStyle w:val="Paragrafoelenco"/>
        <w:numPr>
          <w:ilvl w:val="0"/>
          <w:numId w:val="1"/>
        </w:numPr>
        <w:tabs>
          <w:tab w:val="left" w:pos="324"/>
        </w:tabs>
        <w:spacing w:before="1" w:line="229" w:lineRule="exact"/>
        <w:ind w:left="323" w:hanging="212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conferimento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1"/>
          <w:sz w:val="20"/>
        </w:rPr>
        <w:t xml:space="preserve"> </w:t>
      </w:r>
      <w:r>
        <w:rPr>
          <w:sz w:val="20"/>
        </w:rPr>
        <w:t>obbligatorio.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rifiuto</w:t>
      </w:r>
      <w:r>
        <w:rPr>
          <w:spacing w:val="-10"/>
          <w:sz w:val="20"/>
        </w:rPr>
        <w:t xml:space="preserve"> </w:t>
      </w:r>
      <w:r>
        <w:rPr>
          <w:sz w:val="20"/>
        </w:rPr>
        <w:t>comporterà</w:t>
      </w:r>
      <w:r>
        <w:rPr>
          <w:spacing w:val="-12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1"/>
          <w:sz w:val="20"/>
        </w:rPr>
        <w:t xml:space="preserve"> </w:t>
      </w:r>
      <w:r>
        <w:rPr>
          <w:sz w:val="20"/>
        </w:rPr>
        <w:t>al concorso.</w:t>
      </w:r>
    </w:p>
    <w:p w:rsidR="00B32C31" w:rsidRDefault="000E2620">
      <w:pPr>
        <w:pStyle w:val="Paragrafoelenco"/>
        <w:numPr>
          <w:ilvl w:val="0"/>
          <w:numId w:val="1"/>
        </w:numPr>
        <w:tabs>
          <w:tab w:val="left" w:pos="333"/>
        </w:tabs>
        <w:ind w:left="332" w:hanging="22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trasferiti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paesi</w:t>
      </w:r>
      <w:r>
        <w:rPr>
          <w:spacing w:val="-6"/>
          <w:sz w:val="20"/>
        </w:rPr>
        <w:t xml:space="preserve"> </w:t>
      </w:r>
      <w:r>
        <w:rPr>
          <w:sz w:val="20"/>
        </w:rPr>
        <w:t>fuori</w:t>
      </w:r>
      <w:r>
        <w:rPr>
          <w:spacing w:val="-3"/>
          <w:sz w:val="20"/>
        </w:rPr>
        <w:t xml:space="preserve"> </w:t>
      </w:r>
      <w:r>
        <w:rPr>
          <w:sz w:val="20"/>
        </w:rPr>
        <w:t>dall’Unione</w:t>
      </w:r>
      <w:r>
        <w:rPr>
          <w:spacing w:val="-3"/>
          <w:sz w:val="20"/>
        </w:rPr>
        <w:t xml:space="preserve"> </w:t>
      </w:r>
      <w:r>
        <w:rPr>
          <w:sz w:val="20"/>
        </w:rPr>
        <w:t>Europea.</w:t>
      </w:r>
    </w:p>
    <w:p w:rsidR="00B32C31" w:rsidRDefault="000E2620">
      <w:pPr>
        <w:pStyle w:val="Paragrafoelenco"/>
        <w:numPr>
          <w:ilvl w:val="0"/>
          <w:numId w:val="1"/>
        </w:numPr>
        <w:tabs>
          <w:tab w:val="left" w:pos="333"/>
        </w:tabs>
        <w:spacing w:before="1" w:line="229" w:lineRule="exact"/>
        <w:ind w:left="332" w:hanging="22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Pieve Torina</w:t>
      </w:r>
      <w:bookmarkStart w:id="0" w:name="_GoBack"/>
      <w:bookmarkEnd w:id="0"/>
    </w:p>
    <w:p w:rsidR="00B32C31" w:rsidRPr="007B5A33" w:rsidRDefault="00B32C31" w:rsidP="007B5A33">
      <w:pPr>
        <w:tabs>
          <w:tab w:val="left" w:pos="333"/>
        </w:tabs>
        <w:spacing w:line="229" w:lineRule="exact"/>
        <w:ind w:left="111"/>
        <w:rPr>
          <w:sz w:val="20"/>
        </w:rPr>
      </w:pPr>
    </w:p>
    <w:p w:rsidR="00B32C31" w:rsidRDefault="000E2620">
      <w:pPr>
        <w:pStyle w:val="Corpotesto"/>
        <w:spacing w:before="1"/>
        <w:ind w:left="112" w:right="114"/>
        <w:jc w:val="both"/>
      </w:pPr>
      <w:r>
        <w:t>I soggetti cui si riferiscono i dati personali, nella loro qualità di interessati, potranno far valere i propri diritti come</w:t>
      </w:r>
      <w:r>
        <w:rPr>
          <w:spacing w:val="1"/>
        </w:rPr>
        <w:t xml:space="preserve"> </w:t>
      </w:r>
      <w:r>
        <w:t>espressi</w:t>
      </w:r>
      <w:r>
        <w:rPr>
          <w:spacing w:val="-9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2016/679,</w:t>
      </w:r>
      <w:r>
        <w:rPr>
          <w:spacing w:val="-5"/>
        </w:rPr>
        <w:t xml:space="preserve"> </w:t>
      </w:r>
      <w:r>
        <w:t>rivolgendosi</w:t>
      </w:r>
      <w:r>
        <w:rPr>
          <w:spacing w:val="-5"/>
        </w:rPr>
        <w:t xml:space="preserve"> </w:t>
      </w:r>
      <w:r>
        <w:t>direttamente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DPO,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contatti</w:t>
      </w:r>
      <w:r>
        <w:rPr>
          <w:spacing w:val="-54"/>
        </w:rPr>
        <w:t xml:space="preserve"> </w:t>
      </w:r>
      <w:r>
        <w:t>sopra riportati. In particolare, hanno il diritto, in qualunque momento di ottenere, da parte del Titolare, l’accesso ai</w:t>
      </w:r>
      <w:r>
        <w:rPr>
          <w:spacing w:val="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e richiedere</w:t>
      </w:r>
      <w:r>
        <w:rPr>
          <w:spacing w:val="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 trattamento nonché</w:t>
      </w:r>
      <w:r>
        <w:rPr>
          <w:spacing w:val="-2"/>
        </w:rPr>
        <w:t xml:space="preserve"> </w:t>
      </w:r>
      <w:r>
        <w:t>limitare il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trattamento.</w:t>
      </w:r>
    </w:p>
    <w:p w:rsidR="00B32C31" w:rsidRDefault="00B32C31">
      <w:pPr>
        <w:pStyle w:val="Corpotesto"/>
      </w:pPr>
    </w:p>
    <w:p w:rsidR="00B32C31" w:rsidRDefault="00B32C31">
      <w:pPr>
        <w:pStyle w:val="Corpotesto"/>
        <w:spacing w:before="10"/>
        <w:rPr>
          <w:sz w:val="21"/>
        </w:rPr>
      </w:pPr>
    </w:p>
    <w:p w:rsidR="00B32C31" w:rsidRDefault="00B32C31">
      <w:pPr>
        <w:pStyle w:val="Corpotesto"/>
        <w:tabs>
          <w:tab w:val="left" w:pos="2071"/>
          <w:tab w:val="left" w:pos="4432"/>
          <w:tab w:val="left" w:pos="8715"/>
        </w:tabs>
        <w:ind w:left="112"/>
      </w:pPr>
    </w:p>
    <w:sectPr w:rsidR="00B32C31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27D3"/>
    <w:multiLevelType w:val="hybridMultilevel"/>
    <w:tmpl w:val="E1982E5A"/>
    <w:lvl w:ilvl="0" w:tplc="8B06CA20">
      <w:start w:val="1"/>
      <w:numFmt w:val="decimal"/>
      <w:lvlText w:val="%1."/>
      <w:lvlJc w:val="left"/>
      <w:pPr>
        <w:ind w:left="112" w:hanging="2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7F2AD8E">
      <w:numFmt w:val="bullet"/>
      <w:lvlText w:val="•"/>
      <w:lvlJc w:val="left"/>
      <w:pPr>
        <w:ind w:left="1150" w:hanging="216"/>
      </w:pPr>
      <w:rPr>
        <w:rFonts w:hint="default"/>
        <w:lang w:val="it-IT" w:eastAsia="en-US" w:bidi="ar-SA"/>
      </w:rPr>
    </w:lvl>
    <w:lvl w:ilvl="2" w:tplc="8F2CEF34">
      <w:numFmt w:val="bullet"/>
      <w:lvlText w:val="•"/>
      <w:lvlJc w:val="left"/>
      <w:pPr>
        <w:ind w:left="2181" w:hanging="216"/>
      </w:pPr>
      <w:rPr>
        <w:rFonts w:hint="default"/>
        <w:lang w:val="it-IT" w:eastAsia="en-US" w:bidi="ar-SA"/>
      </w:rPr>
    </w:lvl>
    <w:lvl w:ilvl="3" w:tplc="50FA001E">
      <w:numFmt w:val="bullet"/>
      <w:lvlText w:val="•"/>
      <w:lvlJc w:val="left"/>
      <w:pPr>
        <w:ind w:left="3211" w:hanging="216"/>
      </w:pPr>
      <w:rPr>
        <w:rFonts w:hint="default"/>
        <w:lang w:val="it-IT" w:eastAsia="en-US" w:bidi="ar-SA"/>
      </w:rPr>
    </w:lvl>
    <w:lvl w:ilvl="4" w:tplc="D208F9E4">
      <w:numFmt w:val="bullet"/>
      <w:lvlText w:val="•"/>
      <w:lvlJc w:val="left"/>
      <w:pPr>
        <w:ind w:left="4242" w:hanging="216"/>
      </w:pPr>
      <w:rPr>
        <w:rFonts w:hint="default"/>
        <w:lang w:val="it-IT" w:eastAsia="en-US" w:bidi="ar-SA"/>
      </w:rPr>
    </w:lvl>
    <w:lvl w:ilvl="5" w:tplc="29E81E68">
      <w:numFmt w:val="bullet"/>
      <w:lvlText w:val="•"/>
      <w:lvlJc w:val="left"/>
      <w:pPr>
        <w:ind w:left="5273" w:hanging="216"/>
      </w:pPr>
      <w:rPr>
        <w:rFonts w:hint="default"/>
        <w:lang w:val="it-IT" w:eastAsia="en-US" w:bidi="ar-SA"/>
      </w:rPr>
    </w:lvl>
    <w:lvl w:ilvl="6" w:tplc="CC74207A">
      <w:numFmt w:val="bullet"/>
      <w:lvlText w:val="•"/>
      <w:lvlJc w:val="left"/>
      <w:pPr>
        <w:ind w:left="6303" w:hanging="216"/>
      </w:pPr>
      <w:rPr>
        <w:rFonts w:hint="default"/>
        <w:lang w:val="it-IT" w:eastAsia="en-US" w:bidi="ar-SA"/>
      </w:rPr>
    </w:lvl>
    <w:lvl w:ilvl="7" w:tplc="5394E910">
      <w:numFmt w:val="bullet"/>
      <w:lvlText w:val="•"/>
      <w:lvlJc w:val="left"/>
      <w:pPr>
        <w:ind w:left="7334" w:hanging="216"/>
      </w:pPr>
      <w:rPr>
        <w:rFonts w:hint="default"/>
        <w:lang w:val="it-IT" w:eastAsia="en-US" w:bidi="ar-SA"/>
      </w:rPr>
    </w:lvl>
    <w:lvl w:ilvl="8" w:tplc="9CB8AC56">
      <w:numFmt w:val="bullet"/>
      <w:lvlText w:val="•"/>
      <w:lvlJc w:val="left"/>
      <w:pPr>
        <w:ind w:left="8365" w:hanging="216"/>
      </w:pPr>
      <w:rPr>
        <w:rFonts w:hint="default"/>
        <w:lang w:val="it-IT" w:eastAsia="en-US" w:bidi="ar-SA"/>
      </w:rPr>
    </w:lvl>
  </w:abstractNum>
  <w:abstractNum w:abstractNumId="1">
    <w:nsid w:val="7D5B4E74"/>
    <w:multiLevelType w:val="hybridMultilevel"/>
    <w:tmpl w:val="DA6E2E48"/>
    <w:lvl w:ilvl="0" w:tplc="E53CD616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F302378">
      <w:numFmt w:val="bullet"/>
      <w:lvlText w:val="•"/>
      <w:lvlJc w:val="left"/>
      <w:pPr>
        <w:ind w:left="1150" w:hanging="147"/>
      </w:pPr>
      <w:rPr>
        <w:rFonts w:hint="default"/>
        <w:lang w:val="it-IT" w:eastAsia="en-US" w:bidi="ar-SA"/>
      </w:rPr>
    </w:lvl>
    <w:lvl w:ilvl="2" w:tplc="18526112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570CC620">
      <w:numFmt w:val="bullet"/>
      <w:lvlText w:val="•"/>
      <w:lvlJc w:val="left"/>
      <w:pPr>
        <w:ind w:left="3211" w:hanging="147"/>
      </w:pPr>
      <w:rPr>
        <w:rFonts w:hint="default"/>
        <w:lang w:val="it-IT" w:eastAsia="en-US" w:bidi="ar-SA"/>
      </w:rPr>
    </w:lvl>
    <w:lvl w:ilvl="4" w:tplc="33221220">
      <w:numFmt w:val="bullet"/>
      <w:lvlText w:val="•"/>
      <w:lvlJc w:val="left"/>
      <w:pPr>
        <w:ind w:left="4242" w:hanging="147"/>
      </w:pPr>
      <w:rPr>
        <w:rFonts w:hint="default"/>
        <w:lang w:val="it-IT" w:eastAsia="en-US" w:bidi="ar-SA"/>
      </w:rPr>
    </w:lvl>
    <w:lvl w:ilvl="5" w:tplc="B0F64C02">
      <w:numFmt w:val="bullet"/>
      <w:lvlText w:val="•"/>
      <w:lvlJc w:val="left"/>
      <w:pPr>
        <w:ind w:left="5273" w:hanging="147"/>
      </w:pPr>
      <w:rPr>
        <w:rFonts w:hint="default"/>
        <w:lang w:val="it-IT" w:eastAsia="en-US" w:bidi="ar-SA"/>
      </w:rPr>
    </w:lvl>
    <w:lvl w:ilvl="6" w:tplc="5950A934">
      <w:numFmt w:val="bullet"/>
      <w:lvlText w:val="•"/>
      <w:lvlJc w:val="left"/>
      <w:pPr>
        <w:ind w:left="6303" w:hanging="147"/>
      </w:pPr>
      <w:rPr>
        <w:rFonts w:hint="default"/>
        <w:lang w:val="it-IT" w:eastAsia="en-US" w:bidi="ar-SA"/>
      </w:rPr>
    </w:lvl>
    <w:lvl w:ilvl="7" w:tplc="9B349776">
      <w:numFmt w:val="bullet"/>
      <w:lvlText w:val="•"/>
      <w:lvlJc w:val="left"/>
      <w:pPr>
        <w:ind w:left="7334" w:hanging="147"/>
      </w:pPr>
      <w:rPr>
        <w:rFonts w:hint="default"/>
        <w:lang w:val="it-IT" w:eastAsia="en-US" w:bidi="ar-SA"/>
      </w:rPr>
    </w:lvl>
    <w:lvl w:ilvl="8" w:tplc="EFFC4980">
      <w:numFmt w:val="bullet"/>
      <w:lvlText w:val="•"/>
      <w:lvlJc w:val="left"/>
      <w:pPr>
        <w:ind w:left="8365" w:hanging="14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C31"/>
    <w:rsid w:val="000E2620"/>
    <w:rsid w:val="007B5A33"/>
    <w:rsid w:val="00B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1"/>
      <w:ind w:left="4937" w:right="1916" w:hanging="159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1"/>
      <w:ind w:left="4937" w:right="1916" w:hanging="159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galeazzi</dc:creator>
  <cp:lastModifiedBy>Utente</cp:lastModifiedBy>
  <cp:revision>3</cp:revision>
  <dcterms:created xsi:type="dcterms:W3CDTF">2021-03-20T09:44:00Z</dcterms:created>
  <dcterms:modified xsi:type="dcterms:W3CDTF">2021-03-20T09:51:00Z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2021-03-20T00:00:00Z</vt:filetime>
  </property>
</Properties>
</file>